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0001588004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03"/>
        <w:gridCol w:w="4902"/>
      </w:tblGrid>
      <w:tr>
        <w:trPr/>
        <w:tc>
          <w:tcPr>
            <w:tcW w:w="5303" w:type="dxa"/>
            <w:tcBorders/>
            <w:vAlign w:val="center"/>
          </w:tcPr>
          <w:p>
            <w:pPr>
              <w:pStyle w:val="TableContents"/>
              <w:bidi w:val="0"/>
              <w:spacing w:before="0" w:after="283"/>
              <w:jc w:val="left"/>
              <w:rPr/>
            </w:pPr>
            <w:r>
              <w:rPr/>
              <w:t>Name of Issuer</w:t>
            </w:r>
          </w:p>
        </w:tc>
        <w:tc>
          <w:tcPr>
            <w:tcW w:w="4902" w:type="dxa"/>
            <w:tcBorders/>
            <w:vAlign w:val="center"/>
          </w:tcPr>
          <w:p>
            <w:pPr>
              <w:pStyle w:val="TableContents"/>
              <w:bidi w:val="0"/>
              <w:spacing w:before="0" w:after="0"/>
              <w:jc w:val="left"/>
              <w:rPr/>
            </w:pPr>
            <w:r>
              <w:rPr/>
              <w:t>MACOM Technology Solutions Holdings, Inc.</w:t>
            </w:r>
          </w:p>
        </w:tc>
      </w:tr>
      <w:tr>
        <w:trPr/>
        <w:tc>
          <w:tcPr>
            <w:tcW w:w="5303" w:type="dxa"/>
            <w:tcBorders/>
            <w:vAlign w:val="center"/>
          </w:tcPr>
          <w:p>
            <w:pPr>
              <w:pStyle w:val="TableContents"/>
              <w:bidi w:val="0"/>
              <w:spacing w:before="0" w:after="283"/>
              <w:jc w:val="left"/>
              <w:rPr/>
            </w:pPr>
            <w:r>
              <w:rPr/>
              <w:t>SEC File Number</w:t>
            </w:r>
          </w:p>
        </w:tc>
        <w:tc>
          <w:tcPr>
            <w:tcW w:w="4902" w:type="dxa"/>
            <w:tcBorders/>
            <w:vAlign w:val="center"/>
          </w:tcPr>
          <w:p>
            <w:pPr>
              <w:pStyle w:val="TableContents"/>
              <w:bidi w:val="0"/>
              <w:spacing w:before="0" w:after="0"/>
              <w:jc w:val="left"/>
              <w:rPr/>
            </w:pPr>
            <w:r>
              <w:rPr/>
              <w:t>001-35451</w:t>
            </w:r>
          </w:p>
        </w:tc>
      </w:tr>
      <w:tr>
        <w:trPr/>
        <w:tc>
          <w:tcPr>
            <w:tcW w:w="5303" w:type="dxa"/>
            <w:tcBorders/>
            <w:vAlign w:val="center"/>
          </w:tcPr>
          <w:p>
            <w:pPr>
              <w:pStyle w:val="TableContents"/>
              <w:bidi w:val="0"/>
              <w:spacing w:before="0" w:after="283"/>
              <w:jc w:val="left"/>
              <w:rPr/>
            </w:pPr>
            <w:r>
              <w:rPr/>
              <w:t>Address of Issuer</w:t>
            </w:r>
          </w:p>
        </w:tc>
        <w:tc>
          <w:tcPr>
            <w:tcW w:w="4902" w:type="dxa"/>
            <w:tcBorders/>
            <w:vAlign w:val="center"/>
          </w:tcPr>
          <w:p>
            <w:pPr>
              <w:pStyle w:val="TableContents"/>
              <w:bidi w:val="0"/>
              <w:spacing w:before="0" w:after="0"/>
              <w:jc w:val="left"/>
              <w:rPr/>
            </w:pPr>
            <w:r>
              <w:rPr/>
              <w:t>100 Chelmsford Street</w:t>
              <w:br/>
              <w:t>Lowell</w:t>
              <w:br/>
              <w:t xml:space="preserve">MASSACHUSETTS </w:t>
              <w:br/>
              <w:t>01851</w:t>
            </w:r>
          </w:p>
        </w:tc>
      </w:tr>
      <w:tr>
        <w:trPr/>
        <w:tc>
          <w:tcPr>
            <w:tcW w:w="5303" w:type="dxa"/>
            <w:tcBorders/>
            <w:vAlign w:val="center"/>
          </w:tcPr>
          <w:p>
            <w:pPr>
              <w:pStyle w:val="TableContents"/>
              <w:bidi w:val="0"/>
              <w:spacing w:before="0" w:after="283"/>
              <w:jc w:val="left"/>
              <w:rPr/>
            </w:pPr>
            <w:r>
              <w:rPr/>
              <w:t>Phone</w:t>
            </w:r>
          </w:p>
        </w:tc>
        <w:tc>
          <w:tcPr>
            <w:tcW w:w="4902" w:type="dxa"/>
            <w:tcBorders/>
            <w:vAlign w:val="center"/>
          </w:tcPr>
          <w:p>
            <w:pPr>
              <w:pStyle w:val="TableContents"/>
              <w:bidi w:val="0"/>
              <w:spacing w:before="0" w:after="0"/>
              <w:jc w:val="left"/>
              <w:rPr/>
            </w:pPr>
            <w:r>
              <w:rPr/>
              <w:t>9786562500</w:t>
            </w:r>
          </w:p>
        </w:tc>
      </w:tr>
      <w:tr>
        <w:trPr/>
        <w:tc>
          <w:tcPr>
            <w:tcW w:w="5303" w:type="dxa"/>
            <w:tcBorders/>
            <w:vAlign w:val="center"/>
          </w:tcPr>
          <w:p>
            <w:pPr>
              <w:pStyle w:val="TableContents"/>
              <w:bidi w:val="0"/>
              <w:spacing w:before="0" w:after="283"/>
              <w:jc w:val="left"/>
              <w:rPr/>
            </w:pPr>
            <w:r>
              <w:rPr/>
              <w:t>Name of Person for Whose Account the Securities are To Be Sold</w:t>
            </w:r>
          </w:p>
        </w:tc>
        <w:tc>
          <w:tcPr>
            <w:tcW w:w="4902" w:type="dxa"/>
            <w:tcBorders/>
            <w:vAlign w:val="center"/>
          </w:tcPr>
          <w:p>
            <w:pPr>
              <w:pStyle w:val="TableContents"/>
              <w:bidi w:val="0"/>
              <w:spacing w:before="0" w:after="0"/>
              <w:jc w:val="left"/>
              <w:rPr/>
            </w:pPr>
            <w:r>
              <w:rPr/>
              <w:t>ROBERT DENNEHY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03" w:type="dxa"/>
            <w:tcBorders/>
            <w:vAlign w:val="center"/>
          </w:tcPr>
          <w:p>
            <w:pPr>
              <w:pStyle w:val="TableContents"/>
              <w:bidi w:val="0"/>
              <w:spacing w:before="0" w:after="283"/>
              <w:jc w:val="left"/>
              <w:rPr/>
            </w:pPr>
            <w:r>
              <w:rPr/>
              <w:t>Relationship to Issuer</w:t>
            </w:r>
          </w:p>
        </w:tc>
        <w:tc>
          <w:tcPr>
            <w:tcW w:w="490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252</w:t>
            </w:r>
          </w:p>
        </w:tc>
        <w:tc>
          <w:tcPr>
            <w:tcW w:w="1381" w:type="dxa"/>
            <w:tcBorders/>
            <w:vAlign w:val="center"/>
          </w:tcPr>
          <w:p>
            <w:pPr>
              <w:pStyle w:val="TableContents"/>
              <w:bidi w:val="0"/>
              <w:spacing w:before="0" w:after="283"/>
              <w:jc w:val="left"/>
              <w:rPr/>
            </w:pPr>
            <w:r>
              <w:rPr/>
              <w:t>69841.80</w:t>
            </w:r>
          </w:p>
        </w:tc>
        <w:tc>
          <w:tcPr>
            <w:tcW w:w="1556" w:type="dxa"/>
            <w:tcBorders/>
            <w:vAlign w:val="center"/>
          </w:tcPr>
          <w:p>
            <w:pPr>
              <w:pStyle w:val="TableContents"/>
              <w:bidi w:val="0"/>
              <w:spacing w:before="0" w:after="283"/>
              <w:jc w:val="left"/>
              <w:rPr/>
            </w:pPr>
            <w:r>
              <w:rPr/>
              <w:t>76370931</w:t>
            </w:r>
          </w:p>
        </w:tc>
        <w:tc>
          <w:tcPr>
            <w:tcW w:w="1569" w:type="dxa"/>
            <w:tcBorders/>
            <w:vAlign w:val="center"/>
          </w:tcPr>
          <w:p>
            <w:pPr>
              <w:pStyle w:val="TableContents"/>
              <w:bidi w:val="0"/>
              <w:spacing w:before="0" w:after="283"/>
              <w:jc w:val="left"/>
              <w:rPr/>
            </w:pPr>
            <w:r>
              <w:rPr/>
              <w:t>08/28/2026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05/10/2024</w:t>
            </w:r>
          </w:p>
        </w:tc>
        <w:tc>
          <w:tcPr>
            <w:tcW w:w="1505" w:type="dxa"/>
            <w:tcBorders/>
            <w:vAlign w:val="center"/>
          </w:tcPr>
          <w:p>
            <w:pPr>
              <w:pStyle w:val="TableContents"/>
              <w:bidi w:val="0"/>
              <w:spacing w:before="0" w:after="283"/>
              <w:jc w:val="left"/>
              <w:rPr/>
            </w:pPr>
            <w:r>
              <w:rPr/>
              <w:t>Employee Stock Purchase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w:t>
            </w:r>
          </w:p>
        </w:tc>
        <w:tc>
          <w:tcPr>
            <w:tcW w:w="1078" w:type="dxa"/>
            <w:tcBorders/>
            <w:vAlign w:val="center"/>
          </w:tcPr>
          <w:p>
            <w:pPr>
              <w:pStyle w:val="TableContents"/>
              <w:bidi w:val="0"/>
              <w:spacing w:before="0" w:after="283"/>
              <w:jc w:val="left"/>
              <w:rPr/>
            </w:pPr>
            <w:r>
              <w:rPr/>
              <w:t>05/10/2024</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23"/>
        <w:gridCol w:w="2682"/>
      </w:tblGrid>
      <w:tr>
        <w:trPr/>
        <w:tc>
          <w:tcPr>
            <w:tcW w:w="7523" w:type="dxa"/>
            <w:tcBorders/>
            <w:vAlign w:val="center"/>
          </w:tcPr>
          <w:p>
            <w:pPr>
              <w:pStyle w:val="TableContents"/>
              <w:bidi w:val="0"/>
              <w:spacing w:before="0" w:after="283"/>
              <w:jc w:val="left"/>
              <w:rPr/>
            </w:pPr>
            <w:r>
              <w:rPr/>
              <w:t>Remarks</w:t>
            </w:r>
          </w:p>
        </w:tc>
        <w:tc>
          <w:tcPr>
            <w:tcW w:w="2682" w:type="dxa"/>
            <w:tcBorders/>
            <w:vAlign w:val="center"/>
          </w:tcPr>
          <w:p>
            <w:pPr>
              <w:pStyle w:val="TableContents"/>
              <w:bidi w:val="0"/>
              <w:spacing w:before="0" w:after="283"/>
              <w:jc w:val="left"/>
              <w:rPr>
                <w:sz w:val="4"/>
                <w:szCs w:val="4"/>
              </w:rPr>
            </w:pPr>
            <w:r>
              <w:rPr>
                <w:sz w:val="4"/>
                <w:szCs w:val="4"/>
              </w:rPr>
            </w:r>
          </w:p>
        </w:tc>
      </w:tr>
      <w:tr>
        <w:trPr/>
        <w:tc>
          <w:tcPr>
            <w:tcW w:w="7523" w:type="dxa"/>
            <w:tcBorders/>
            <w:vAlign w:val="center"/>
          </w:tcPr>
          <w:p>
            <w:pPr>
              <w:pStyle w:val="TableContents"/>
              <w:bidi w:val="0"/>
              <w:spacing w:before="0" w:after="283"/>
              <w:jc w:val="left"/>
              <w:rPr/>
            </w:pPr>
            <w:r>
              <w:rPr/>
              <w:t>Date of Notice</w:t>
            </w:r>
          </w:p>
        </w:tc>
        <w:tc>
          <w:tcPr>
            <w:tcW w:w="2682" w:type="dxa"/>
            <w:tcBorders/>
            <w:vAlign w:val="center"/>
          </w:tcPr>
          <w:p>
            <w:pPr>
              <w:pStyle w:val="TableContents"/>
              <w:bidi w:val="0"/>
              <w:spacing w:before="0" w:after="0"/>
              <w:jc w:val="left"/>
              <w:rPr/>
            </w:pPr>
            <w:r>
              <w:rPr/>
              <w:t>08/28/2026</w:t>
            </w:r>
          </w:p>
        </w:tc>
      </w:tr>
      <w:tr>
        <w:trPr/>
        <w:tc>
          <w:tcPr>
            <w:tcW w:w="7523" w:type="dxa"/>
            <w:tcBorders/>
            <w:vAlign w:val="center"/>
          </w:tcPr>
          <w:p>
            <w:pPr>
              <w:pStyle w:val="TableContents"/>
              <w:bidi w:val="0"/>
              <w:spacing w:before="0" w:after="283"/>
              <w:jc w:val="left"/>
              <w:rPr/>
            </w:pPr>
            <w:r>
              <w:rPr/>
              <w:t>Date of Plan Adoption or Giving of Instruction, If Relying on Rule 10b5-1</w:t>
            </w:r>
          </w:p>
        </w:tc>
        <w:tc>
          <w:tcPr>
            <w:tcW w:w="2682" w:type="dxa"/>
            <w:tcBorders/>
            <w:vAlign w:val="center"/>
          </w:tcPr>
          <w:p>
            <w:pPr>
              <w:pStyle w:val="TableContents"/>
              <w:bidi w:val="0"/>
              <w:spacing w:before="0" w:after="0"/>
              <w:jc w:val="left"/>
              <w:rPr/>
            </w:pPr>
            <w:r>
              <w:rPr/>
              <w:t>05/29/2026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23" w:type="dxa"/>
            <w:tcBorders/>
            <w:vAlign w:val="center"/>
          </w:tcPr>
          <w:p>
            <w:pPr>
              <w:pStyle w:val="TableContents"/>
              <w:bidi w:val="0"/>
              <w:spacing w:before="0" w:after="283"/>
              <w:jc w:val="left"/>
              <w:rPr/>
            </w:pPr>
            <w:r>
              <w:rPr/>
              <w:t>Signature</w:t>
            </w:r>
          </w:p>
        </w:tc>
        <w:tc>
          <w:tcPr>
            <w:tcW w:w="2682" w:type="dxa"/>
            <w:tcBorders/>
            <w:vAlign w:val="center"/>
          </w:tcPr>
          <w:p>
            <w:pPr>
              <w:pStyle w:val="TableContents"/>
              <w:bidi w:val="0"/>
              <w:spacing w:before="0" w:after="0"/>
              <w:jc w:val="left"/>
              <w:rPr/>
            </w:pPr>
            <w:r>
              <w:rPr/>
              <w:t>/s/ Robert Dennehy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2996</Characters>
  <CharactersWithSpaces>3533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