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0001252243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MACOM Technology Solutions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001-35451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CHELMSFORD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LOWELL</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(978)-656-2500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OCAMPO SUSAN</w:t>
      </w:r>
    </w:p>
    <w:p>
      <w:pPr>
        <w:spacing w:after="0" w:line="44" w:lineRule="exact"/>
        <w:rPr>
          <w:sz w:val="24"/>
          <w:szCs w:val="24"/>
          <w:color w:val="auto"/>
        </w:rPr>
      </w:pPr>
    </w:p>
    <w:p>
      <w:pPr>
        <w:sectPr>
          <w:pgSz w:w="11900" w:h="16838" w:orient="portrait"/>
          <w:cols w:equalWidth="0" w:num="2">
            <w:col w:w="5840" w:space="720"/>
            <w:col w:w="4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2"/>
          <w:szCs w:val="22"/>
          <w:color w:val="auto"/>
        </w:rPr>
        <w:t>Owner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190787</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78258001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76295774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11/21/2023 Founder Shares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190787</w:t>
      </w:r>
      <w:r>
        <w:rPr>
          <w:sz w:val="20"/>
          <w:szCs w:val="20"/>
          <w:color w:val="auto"/>
        </w:rPr>
        <w:tab/>
      </w:r>
      <w:r>
        <w:rPr>
          <w:rFonts w:ascii="Times New Roman" w:cs="Times New Roman" w:eastAsia="Times New Roman" w:hAnsi="Times New Roman"/>
          <w:sz w:val="21"/>
          <w:szCs w:val="21"/>
          <w:color w:val="auto"/>
        </w:rPr>
        <w:t>11/21/2023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02/25/2026 261763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66600315</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200000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50539095</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03/25/2026 100000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24505253.65</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04/08/2026 200000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49044227.56</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04/10/2026 15221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3928692.31</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04/13/2026 100000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26190830.39</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04/14/2026 61898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16356261.77</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76218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19893766.89</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04/16/2026 100000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26193350</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04/17/2026 87888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23770803.7</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04/21/2026 66541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19044326.54</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04/24/2026 100000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29019401.25</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05/06/2026 176663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54528345.41</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Box #88439</w:t>
            </w:r>
          </w:p>
        </w:tc>
        <w:tc>
          <w:tcPr>
            <w:tcW w:w="20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05/07/2026 400000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132655087.07</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Honolulu</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HI</w:t>
            </w:r>
          </w:p>
        </w:tc>
        <w:tc>
          <w:tcPr>
            <w:tcW w:w="200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96830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Susan Ocampo</w:t>
            </w:r>
          </w:p>
        </w:tc>
        <w:tc>
          <w:tcPr>
            <w:tcW w:w="2000" w:type="dxa"/>
            <w:vAlign w:val="bottom"/>
          </w:tcPr>
          <w:p>
            <w:pPr>
              <w:spacing w:after="0"/>
              <w:rPr>
                <w:sz w:val="24"/>
                <w:szCs w:val="24"/>
                <w:color w:val="auto"/>
              </w:rPr>
            </w:pP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24530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8831046.24</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Box #88439</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Honolulu  HI  96830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 Ocampo</w:t>
      </w:r>
    </w:p>
    <w:p>
      <w:pPr>
        <w:spacing w:after="0" w:line="4" w:lineRule="exact"/>
        <w:rPr>
          <w:sz w:val="20"/>
          <w:szCs w:val="20"/>
          <w:color w:val="auto"/>
        </w:rPr>
      </w:pPr>
    </w:p>
    <w:p>
      <w:pPr>
        <w:ind w:left="40"/>
        <w:spacing w:after="0"/>
        <w:tabs>
          <w:tab w:leader="none" w:pos="3640" w:val="left"/>
          <w:tab w:leader="none" w:pos="7280" w:val="left"/>
          <w:tab w:leader="none" w:pos="9660" w:val="left"/>
        </w:tabs>
        <w:rPr>
          <w:sz w:val="20"/>
          <w:szCs w:val="20"/>
          <w:color w:val="auto"/>
        </w:rPr>
      </w:pPr>
      <w:r>
        <w:rPr>
          <w:rFonts w:ascii="Times New Roman" w:cs="Times New Roman" w:eastAsia="Times New Roman" w:hAnsi="Times New Roman"/>
          <w:sz w:val="22"/>
          <w:szCs w:val="22"/>
          <w:color w:val="auto"/>
        </w:rPr>
        <w:t>Box #88439</w:t>
      </w:r>
      <w:r>
        <w:rPr>
          <w:sz w:val="20"/>
          <w:szCs w:val="20"/>
          <w:color w:val="auto"/>
        </w:rPr>
        <w:tab/>
      </w: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05/11/2026 200000</w:t>
      </w:r>
      <w:r>
        <w:rPr>
          <w:sz w:val="20"/>
          <w:szCs w:val="20"/>
          <w:color w:val="auto"/>
        </w:rPr>
        <w:tab/>
      </w:r>
      <w:r>
        <w:rPr>
          <w:rFonts w:ascii="Times New Roman" w:cs="Times New Roman" w:eastAsia="Times New Roman" w:hAnsi="Times New Roman"/>
          <w:sz w:val="21"/>
          <w:szCs w:val="21"/>
          <w:color w:val="auto"/>
        </w:rPr>
        <w:t>72189891.03</w:t>
      </w:r>
    </w:p>
    <w:p>
      <w:pPr>
        <w:ind w:left="40"/>
        <w:spacing w:after="0"/>
        <w:rPr>
          <w:sz w:val="20"/>
          <w:szCs w:val="20"/>
          <w:color w:val="auto"/>
        </w:rPr>
      </w:pPr>
      <w:r>
        <w:rPr>
          <w:rFonts w:ascii="Times New Roman" w:cs="Times New Roman" w:eastAsia="Times New Roman" w:hAnsi="Times New Roman"/>
          <w:sz w:val="22"/>
          <w:szCs w:val="22"/>
          <w:color w:val="auto"/>
        </w:rPr>
        <w:t>Honolulu  HI  96830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 Ocampo</w:t>
      </w:r>
    </w:p>
    <w:p>
      <w:pPr>
        <w:spacing w:after="0" w:line="4" w:lineRule="exact"/>
        <w:rPr>
          <w:sz w:val="20"/>
          <w:szCs w:val="20"/>
          <w:color w:val="auto"/>
        </w:rPr>
      </w:pPr>
    </w:p>
    <w:p>
      <w:pPr>
        <w:ind w:left="40"/>
        <w:spacing w:after="0"/>
        <w:tabs>
          <w:tab w:leader="none" w:pos="3640" w:val="left"/>
          <w:tab w:leader="none" w:pos="7280" w:val="left"/>
          <w:tab w:leader="none" w:pos="9660" w:val="left"/>
        </w:tabs>
        <w:rPr>
          <w:sz w:val="20"/>
          <w:szCs w:val="20"/>
          <w:color w:val="auto"/>
        </w:rPr>
      </w:pPr>
      <w:r>
        <w:rPr>
          <w:rFonts w:ascii="Times New Roman" w:cs="Times New Roman" w:eastAsia="Times New Roman" w:hAnsi="Times New Roman"/>
          <w:sz w:val="22"/>
          <w:szCs w:val="22"/>
          <w:color w:val="auto"/>
        </w:rPr>
        <w:t>Box #88439</w:t>
      </w:r>
      <w:r>
        <w:rPr>
          <w:sz w:val="20"/>
          <w:szCs w:val="20"/>
          <w:color w:val="auto"/>
        </w:rPr>
        <w:tab/>
      </w: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05/13/2026 100000</w:t>
      </w:r>
      <w:r>
        <w:rPr>
          <w:sz w:val="20"/>
          <w:szCs w:val="20"/>
          <w:color w:val="auto"/>
        </w:rPr>
        <w:tab/>
      </w:r>
      <w:r>
        <w:rPr>
          <w:rFonts w:ascii="Times New Roman" w:cs="Times New Roman" w:eastAsia="Times New Roman" w:hAnsi="Times New Roman"/>
          <w:sz w:val="21"/>
          <w:szCs w:val="21"/>
          <w:color w:val="auto"/>
        </w:rPr>
        <w:t>38015187.67</w:t>
      </w:r>
    </w:p>
    <w:p>
      <w:pPr>
        <w:ind w:left="40"/>
        <w:spacing w:after="0"/>
        <w:rPr>
          <w:sz w:val="20"/>
          <w:szCs w:val="20"/>
          <w:color w:val="auto"/>
        </w:rPr>
      </w:pPr>
      <w:r>
        <w:rPr>
          <w:rFonts w:ascii="Times New Roman" w:cs="Times New Roman" w:eastAsia="Times New Roman" w:hAnsi="Times New Roman"/>
          <w:sz w:val="22"/>
          <w:szCs w:val="22"/>
          <w:color w:val="auto"/>
        </w:rPr>
        <w:t>Honolulu  HI  96830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Filing encompasses 1 Trust account in which Susan Ocampo is the TTEE. 4 WK average volume April 27th Wk 1: 4,722,896 May 4th Wk 2: 9,036,327 May 11th Wk 3: 8,444,296 May 18th Wk 4: 7,095,030 Total = 29,298,549 / 4 = 7,324,637 shares per week average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05/26/2026</w:t>
      </w:r>
    </w:p>
    <w:p>
      <w:pPr>
        <w:spacing w:after="0" w:line="159" w:lineRule="exact"/>
        <w:rPr>
          <w:sz w:val="20"/>
          <w:szCs w:val="20"/>
          <w:color w:val="auto"/>
        </w:rPr>
      </w:pPr>
    </w:p>
    <w:p>
      <w:pPr>
        <w:sectPr>
          <w:pgSz w:w="11900" w:h="16838" w:orient="portrait"/>
          <w:cols w:equalWidth="0" w:num="2">
            <w:col w:w="820" w:space="120"/>
            <w:col w:w="10260"/>
          </w:cols>
          <w:pgMar w:left="320" w:top="111"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Susan Ocampo</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2026-05-26T20:44:29Z</dcterms:created>
  <dcterms:modified xsi:type="dcterms:W3CDTF">2026-05-26T20:44:29Z</dcterms:modified>
</cp:coreProperties>
</file>